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Spec="center" w:tblpY="-381"/>
        <w:tblW w:w="109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3"/>
        <w:gridCol w:w="5969"/>
        <w:gridCol w:w="3118"/>
      </w:tblGrid>
      <w:tr w:rsidR="00892521" w:rsidRPr="00AF2497" w14:paraId="0C6540E4" w14:textId="77777777" w:rsidTr="001978FD">
        <w:trPr>
          <w:trHeight w:val="1352"/>
        </w:trPr>
        <w:tc>
          <w:tcPr>
            <w:tcW w:w="1843" w:type="dxa"/>
            <w:tcBorders>
              <w:right w:val="single" w:sz="6" w:space="0" w:color="000000"/>
            </w:tcBorders>
          </w:tcPr>
          <w:p w14:paraId="4F5B6013" w14:textId="30543851" w:rsidR="00892521" w:rsidRPr="00072C3D" w:rsidRDefault="009763CE" w:rsidP="009763CE">
            <w:pPr>
              <w:pStyle w:val="TableParagraph"/>
              <w:ind w:left="0" w:right="4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  <w:r w:rsidR="003E57A3" w:rsidRPr="00DF38B0">
              <w:rPr>
                <w:noProof/>
                <w:lang w:eastAsia="tr-TR"/>
              </w:rPr>
              <w:drawing>
                <wp:inline distT="0" distB="0" distL="0" distR="0" wp14:anchorId="1D6FB35D" wp14:editId="6140C456">
                  <wp:extent cx="1123950" cy="1123950"/>
                  <wp:effectExtent l="0" t="0" r="0" b="0"/>
                  <wp:docPr id="58" name="Resim 1" descr="klimud - YouTub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klimud - YouTub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9" w:type="dxa"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14:paraId="7F81A445" w14:textId="77777777" w:rsidR="00892521" w:rsidRPr="00072C3D" w:rsidRDefault="00892521" w:rsidP="001978FD">
            <w:pPr>
              <w:pStyle w:val="TableParagraph"/>
              <w:ind w:left="567" w:right="47"/>
              <w:jc w:val="center"/>
              <w:rPr>
                <w:rFonts w:ascii="Calibri" w:hAnsi="Calibri" w:cs="Calibri"/>
                <w:b/>
                <w:spacing w:val="-9"/>
                <w:sz w:val="24"/>
                <w:szCs w:val="24"/>
                <w:lang w:val="en-US"/>
              </w:rPr>
            </w:pPr>
            <w:r w:rsidRPr="00072C3D">
              <w:rPr>
                <w:rFonts w:ascii="Calibri" w:hAnsi="Calibri" w:cs="Calibri"/>
                <w:b/>
                <w:sz w:val="28"/>
                <w:szCs w:val="28"/>
                <w:lang w:val="en-US"/>
              </w:rPr>
              <w:t>EĞİTİM KURUMLARININ AKREDİTASYONU</w:t>
            </w:r>
            <w:r w:rsidRPr="00072C3D">
              <w:rPr>
                <w:rFonts w:ascii="Calibri" w:hAnsi="Calibri" w:cs="Calibri"/>
                <w:b/>
                <w:spacing w:val="-19"/>
                <w:sz w:val="28"/>
                <w:szCs w:val="28"/>
                <w:lang w:val="en-US"/>
              </w:rPr>
              <w:t xml:space="preserve"> </w:t>
            </w:r>
            <w:r w:rsidRPr="00072C3D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US"/>
              </w:rPr>
              <w:t>ZİYARET</w:t>
            </w:r>
            <w:r w:rsidRPr="00072C3D">
              <w:rPr>
                <w:rFonts w:ascii="Calibri" w:hAnsi="Calibri" w:cs="Calibri"/>
                <w:b/>
                <w:color w:val="000000"/>
                <w:sz w:val="28"/>
                <w:szCs w:val="28"/>
                <w:lang w:val="en-US" w:eastAsia="tr-TR" w:bidi="tr-TR"/>
              </w:rPr>
              <w:t xml:space="preserve"> SONU DEĞERLENDİRME VE ÖNERİ </w:t>
            </w:r>
            <w:r w:rsidR="001978FD">
              <w:rPr>
                <w:rFonts w:ascii="Calibri" w:hAnsi="Calibri" w:cs="Calibri"/>
                <w:b/>
                <w:color w:val="000000"/>
                <w:sz w:val="28"/>
                <w:szCs w:val="28"/>
                <w:lang w:val="en-US" w:eastAsia="tr-TR" w:bidi="tr-TR"/>
              </w:rPr>
              <w:t>RAPORU FORMU</w:t>
            </w:r>
          </w:p>
        </w:tc>
        <w:tc>
          <w:tcPr>
            <w:tcW w:w="3118" w:type="dxa"/>
            <w:tcBorders>
              <w:left w:val="single" w:sz="4" w:space="0" w:color="000000"/>
            </w:tcBorders>
            <w:vAlign w:val="center"/>
          </w:tcPr>
          <w:p w14:paraId="2B87F66F" w14:textId="2057787F" w:rsidR="00892521" w:rsidRPr="00423582" w:rsidRDefault="001978FD" w:rsidP="001978FD">
            <w:pPr>
              <w:pStyle w:val="TableParagraph"/>
              <w:ind w:left="0" w:right="47"/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 xml:space="preserve"> </w:t>
            </w:r>
            <w:r w:rsidR="00892521" w:rsidRPr="00072C3D">
              <w:rPr>
                <w:rFonts w:ascii="Calibri" w:hAnsi="Calibri" w:cs="Calibri"/>
                <w:sz w:val="24"/>
                <w:szCs w:val="24"/>
                <w:lang w:val="en-US"/>
              </w:rPr>
              <w:t xml:space="preserve">Belge </w:t>
            </w:r>
            <w:r w:rsidR="00892521" w:rsidRPr="00423582">
              <w:rPr>
                <w:rFonts w:ascii="Calibri" w:hAnsi="Calibri" w:cs="Calibri"/>
                <w:sz w:val="24"/>
                <w:szCs w:val="24"/>
                <w:lang w:val="en-US"/>
              </w:rPr>
              <w:t>No: AKR.FRM.00</w:t>
            </w:r>
            <w:r w:rsidR="009763CE" w:rsidRPr="00423582">
              <w:rPr>
                <w:rFonts w:ascii="Calibri" w:hAnsi="Calibri" w:cs="Calibri"/>
                <w:sz w:val="24"/>
                <w:szCs w:val="24"/>
                <w:lang w:val="en-US"/>
              </w:rPr>
              <w:t>3</w:t>
            </w:r>
          </w:p>
          <w:p w14:paraId="1A05D479" w14:textId="77777777" w:rsidR="00892521" w:rsidRPr="00423582" w:rsidRDefault="001978FD" w:rsidP="001978FD">
            <w:pPr>
              <w:pStyle w:val="TableParagraph"/>
              <w:ind w:left="0" w:right="47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423582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92521" w:rsidRPr="00423582">
              <w:rPr>
                <w:rFonts w:ascii="Calibri" w:hAnsi="Calibri" w:cs="Calibri"/>
                <w:sz w:val="24"/>
                <w:szCs w:val="24"/>
                <w:lang w:val="en-US"/>
              </w:rPr>
              <w:t>Yayın</w:t>
            </w:r>
            <w:proofErr w:type="spellEnd"/>
            <w:r w:rsidR="00892521" w:rsidRPr="00423582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92521" w:rsidRPr="00423582">
              <w:rPr>
                <w:rFonts w:ascii="Calibri" w:hAnsi="Calibri" w:cs="Calibri"/>
                <w:sz w:val="24"/>
                <w:szCs w:val="24"/>
                <w:lang w:val="en-US"/>
              </w:rPr>
              <w:t>tarihi</w:t>
            </w:r>
            <w:proofErr w:type="spellEnd"/>
            <w:r w:rsidR="00892521" w:rsidRPr="00423582">
              <w:rPr>
                <w:rFonts w:ascii="Calibri" w:hAnsi="Calibri" w:cs="Calibri"/>
                <w:sz w:val="24"/>
                <w:szCs w:val="24"/>
                <w:lang w:val="en-US"/>
              </w:rPr>
              <w:t>: 30.10.2017</w:t>
            </w:r>
          </w:p>
          <w:p w14:paraId="6CB4D8C2" w14:textId="7E02A057" w:rsidR="00892521" w:rsidRPr="00423582" w:rsidRDefault="001978FD" w:rsidP="001978FD">
            <w:pPr>
              <w:pStyle w:val="TableParagraph"/>
              <w:ind w:left="0" w:right="47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423582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92521" w:rsidRPr="00423582">
              <w:rPr>
                <w:rFonts w:ascii="Calibri" w:hAnsi="Calibri" w:cs="Calibri"/>
                <w:sz w:val="24"/>
                <w:szCs w:val="24"/>
                <w:lang w:val="en-US"/>
              </w:rPr>
              <w:t>Güncelleme</w:t>
            </w:r>
            <w:proofErr w:type="spellEnd"/>
            <w:r w:rsidR="00892521" w:rsidRPr="00423582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Tarihi: </w:t>
            </w:r>
            <w:r w:rsidR="009763CE" w:rsidRPr="00423582">
              <w:rPr>
                <w:rFonts w:ascii="Calibri" w:hAnsi="Calibri" w:cs="Calibri"/>
                <w:sz w:val="24"/>
                <w:szCs w:val="24"/>
                <w:lang w:val="en-US"/>
              </w:rPr>
              <w:t>1</w:t>
            </w:r>
            <w:r w:rsidR="00892521" w:rsidRPr="00423582">
              <w:rPr>
                <w:rFonts w:ascii="Calibri" w:hAnsi="Calibri" w:cs="Calibri"/>
                <w:sz w:val="24"/>
                <w:szCs w:val="24"/>
                <w:lang w:val="en-US"/>
              </w:rPr>
              <w:t>0.08.202</w:t>
            </w:r>
            <w:r w:rsidR="009763CE" w:rsidRPr="00423582">
              <w:rPr>
                <w:rFonts w:ascii="Calibri" w:hAnsi="Calibri" w:cs="Calibri"/>
                <w:sz w:val="24"/>
                <w:szCs w:val="24"/>
                <w:lang w:val="en-US"/>
              </w:rPr>
              <w:t>5</w:t>
            </w:r>
          </w:p>
          <w:p w14:paraId="70EC6A28" w14:textId="2CE611DF" w:rsidR="00892521" w:rsidRPr="00423582" w:rsidRDefault="001978FD" w:rsidP="001978FD">
            <w:pPr>
              <w:pStyle w:val="TableParagraph"/>
              <w:ind w:left="0" w:right="47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423582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92521" w:rsidRPr="00423582">
              <w:rPr>
                <w:rFonts w:ascii="Calibri" w:hAnsi="Calibri" w:cs="Calibri"/>
                <w:sz w:val="24"/>
                <w:szCs w:val="24"/>
                <w:lang w:val="en-US"/>
              </w:rPr>
              <w:t>Güncelleme</w:t>
            </w:r>
            <w:proofErr w:type="spellEnd"/>
            <w:r w:rsidR="00892521" w:rsidRPr="00423582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No:</w:t>
            </w:r>
            <w:r w:rsidR="009763CE" w:rsidRPr="00423582">
              <w:rPr>
                <w:rFonts w:ascii="Calibri" w:hAnsi="Calibri" w:cs="Calibri"/>
                <w:sz w:val="24"/>
                <w:szCs w:val="24"/>
                <w:lang w:val="en-US"/>
              </w:rPr>
              <w:t>3</w:t>
            </w:r>
          </w:p>
          <w:p w14:paraId="38B17F16" w14:textId="77777777" w:rsidR="00892521" w:rsidRPr="00072C3D" w:rsidRDefault="00892521" w:rsidP="001978FD">
            <w:pPr>
              <w:pStyle w:val="TableParagraph"/>
              <w:ind w:left="0" w:right="47"/>
              <w:rPr>
                <w:rFonts w:ascii="Calibri" w:hAnsi="Calibri" w:cs="Calibri"/>
                <w:sz w:val="24"/>
                <w:szCs w:val="24"/>
                <w:lang w:val="en-US"/>
              </w:rPr>
            </w:pPr>
            <w:proofErr w:type="spellStart"/>
            <w:r w:rsidRPr="00423582">
              <w:rPr>
                <w:rFonts w:ascii="Calibri" w:hAnsi="Calibri" w:cs="Calibri"/>
                <w:sz w:val="24"/>
                <w:szCs w:val="24"/>
                <w:lang w:val="en-US"/>
              </w:rPr>
              <w:t>Sayfa</w:t>
            </w:r>
            <w:proofErr w:type="spellEnd"/>
            <w:r w:rsidRPr="00423582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Sayısı: 4</w:t>
            </w:r>
          </w:p>
        </w:tc>
      </w:tr>
    </w:tbl>
    <w:p w14:paraId="237732C3" w14:textId="77777777" w:rsidR="00495260" w:rsidRDefault="00495260" w:rsidP="001978FD">
      <w:pPr>
        <w:spacing w:line="1" w:lineRule="exact"/>
        <w:ind w:left="567" w:right="47"/>
      </w:pPr>
    </w:p>
    <w:p w14:paraId="2EE324B4" w14:textId="77777777" w:rsidR="00892521" w:rsidRDefault="00892521" w:rsidP="001978FD">
      <w:pPr>
        <w:autoSpaceDE w:val="0"/>
        <w:autoSpaceDN w:val="0"/>
        <w:adjustRightInd w:val="0"/>
        <w:spacing w:line="200" w:lineRule="exact"/>
        <w:ind w:left="567" w:right="47"/>
        <w:rPr>
          <w:rFonts w:ascii="Calibri" w:hAnsi="Calibri" w:cs="Calibri"/>
        </w:rPr>
      </w:pPr>
      <w:bookmarkStart w:id="0" w:name="bookmark0"/>
    </w:p>
    <w:p w14:paraId="5B03DA44" w14:textId="77777777" w:rsidR="00892521" w:rsidRDefault="00892521" w:rsidP="001978FD">
      <w:pPr>
        <w:autoSpaceDE w:val="0"/>
        <w:autoSpaceDN w:val="0"/>
        <w:adjustRightInd w:val="0"/>
        <w:spacing w:line="224" w:lineRule="exact"/>
        <w:ind w:left="567" w:right="47"/>
        <w:rPr>
          <w:rFonts w:ascii="Calibri" w:hAnsi="Calibri" w:cs="Calibri"/>
        </w:rPr>
      </w:pPr>
    </w:p>
    <w:bookmarkEnd w:id="0"/>
    <w:p w14:paraId="3DD94A7B" w14:textId="77777777" w:rsidR="00495260" w:rsidRDefault="00B077BA" w:rsidP="001978FD">
      <w:pPr>
        <w:pStyle w:val="Gvdemetni0"/>
        <w:ind w:left="567" w:right="47"/>
      </w:pPr>
      <w:r>
        <w:rPr>
          <w:b/>
          <w:bCs/>
        </w:rPr>
        <w:t>GENEL DEĞERLENDİRME</w:t>
      </w:r>
    </w:p>
    <w:p w14:paraId="540B1A1D" w14:textId="77777777" w:rsidR="00495260" w:rsidRDefault="00B077BA" w:rsidP="001978FD">
      <w:pPr>
        <w:pStyle w:val="Gvdemetni0"/>
        <w:tabs>
          <w:tab w:val="right" w:leader="dot" w:pos="7622"/>
          <w:tab w:val="left" w:pos="7827"/>
        </w:tabs>
        <w:spacing w:after="0"/>
        <w:ind w:left="567" w:right="47"/>
      </w:pPr>
      <w:r>
        <w:t xml:space="preserve">Üniversitesi Tıp Fakültesi Tıbbi Mikrobiyoloji Anabilim Dalı, </w:t>
      </w:r>
      <w:r>
        <w:tab/>
        <w:t xml:space="preserve"> tarihinde</w:t>
      </w:r>
      <w:r>
        <w:tab/>
        <w:t>KLİMUD TTMYK Yürütme</w:t>
      </w:r>
    </w:p>
    <w:p w14:paraId="48F5A4AC" w14:textId="3E10D0EE" w:rsidR="00495260" w:rsidRDefault="00B077BA" w:rsidP="001978FD">
      <w:pPr>
        <w:pStyle w:val="Gvdemetni0"/>
        <w:spacing w:after="0"/>
        <w:ind w:left="567" w:right="47"/>
      </w:pPr>
      <w:r>
        <w:t>Kurulu Akreditasyon Komisyonu</w:t>
      </w:r>
      <w:r w:rsidR="001978FD">
        <w:t xml:space="preserve"> </w:t>
      </w:r>
      <w:r>
        <w:rPr>
          <w:i/>
          <w:iCs/>
        </w:rPr>
        <w:t>Kurum Ziyaret Komitesi,</w:t>
      </w:r>
      <w:r>
        <w:t xml:space="preserve"> Prof. </w:t>
      </w:r>
      <w:proofErr w:type="spellStart"/>
      <w:r>
        <w:t>Dr</w:t>
      </w:r>
      <w:proofErr w:type="spellEnd"/>
      <w:r w:rsidR="001978FD">
        <w:t>………</w:t>
      </w:r>
      <w:proofErr w:type="gramStart"/>
      <w:r w:rsidR="001978FD">
        <w:t>…….</w:t>
      </w:r>
      <w:proofErr w:type="gramEnd"/>
      <w:r w:rsidR="001978FD">
        <w:t xml:space="preserve"> , </w:t>
      </w:r>
      <w:r>
        <w:t xml:space="preserve">Prof. </w:t>
      </w:r>
      <w:proofErr w:type="spellStart"/>
      <w:r>
        <w:t>Dr</w:t>
      </w:r>
      <w:proofErr w:type="spellEnd"/>
      <w:r w:rsidR="001978FD">
        <w:t>………</w:t>
      </w:r>
      <w:proofErr w:type="gramStart"/>
      <w:r w:rsidR="001978FD">
        <w:t>…….. ,</w:t>
      </w:r>
      <w:proofErr w:type="gramEnd"/>
      <w:r w:rsidR="001978FD">
        <w:t xml:space="preserve"> </w:t>
      </w:r>
      <w:proofErr w:type="spellStart"/>
      <w:r>
        <w:t>Prof</w:t>
      </w:r>
      <w:proofErr w:type="spellEnd"/>
      <w:r>
        <w:t xml:space="preserve"> </w:t>
      </w:r>
      <w:proofErr w:type="spellStart"/>
      <w:r>
        <w:t>Dr</w:t>
      </w:r>
      <w:proofErr w:type="spellEnd"/>
      <w:r w:rsidR="001978FD">
        <w:t>……………</w:t>
      </w:r>
      <w:proofErr w:type="gramStart"/>
      <w:r w:rsidR="001978FD">
        <w:t>…….</w:t>
      </w:r>
      <w:proofErr w:type="gramEnd"/>
      <w:r w:rsidR="001978FD">
        <w:t>.</w:t>
      </w:r>
      <w:r>
        <w:tab/>
      </w:r>
      <w:proofErr w:type="gramStart"/>
      <w:r>
        <w:t>ve</w:t>
      </w:r>
      <w:proofErr w:type="gramEnd"/>
      <w:r>
        <w:t xml:space="preserve"> TTB-</w:t>
      </w:r>
      <w:r w:rsidR="00E75A8C">
        <w:t>TU</w:t>
      </w:r>
      <w:r>
        <w:t xml:space="preserve">YEK </w:t>
      </w:r>
      <w:r w:rsidR="00E75A8C">
        <w:t>gözlemcisi</w:t>
      </w:r>
      <w:r>
        <w:t xml:space="preserve"> Prof.</w:t>
      </w:r>
      <w:r w:rsidR="001978FD">
        <w:t xml:space="preserve"> </w:t>
      </w:r>
      <w:proofErr w:type="spellStart"/>
      <w:r>
        <w:t>Dr</w:t>
      </w:r>
      <w:proofErr w:type="spellEnd"/>
      <w:r w:rsidR="001978FD">
        <w:t>…………</w:t>
      </w:r>
      <w:proofErr w:type="gramStart"/>
      <w:r w:rsidR="001978FD">
        <w:t>…….</w:t>
      </w:r>
      <w:proofErr w:type="gramEnd"/>
      <w:r w:rsidR="001978FD">
        <w:t>.</w:t>
      </w:r>
      <w:r>
        <w:t>ile</w:t>
      </w:r>
      <w:r>
        <w:tab/>
        <w:t>birlikte ekte yer alan ziyaret programı ve ziyaret kontrol listeleri çerçevesinde ziyaret</w:t>
      </w:r>
      <w:r w:rsidR="001978FD">
        <w:t xml:space="preserve"> </w:t>
      </w:r>
      <w:r>
        <w:t>edilerek aşağıda yer alan başlıklarda değerlendirme ve öneri raporu düzenlenmiştir.</w:t>
      </w:r>
    </w:p>
    <w:p w14:paraId="12BB4808" w14:textId="77777777" w:rsidR="001978FD" w:rsidRDefault="001978FD" w:rsidP="001978FD">
      <w:pPr>
        <w:pStyle w:val="Gvdemetni0"/>
        <w:spacing w:after="0"/>
        <w:ind w:left="567" w:right="47"/>
      </w:pPr>
    </w:p>
    <w:p w14:paraId="35C723D0" w14:textId="77777777" w:rsidR="00495260" w:rsidRDefault="00892521" w:rsidP="003E57A3">
      <w:pPr>
        <w:pStyle w:val="Gvdemetni0"/>
        <w:tabs>
          <w:tab w:val="left" w:pos="655"/>
        </w:tabs>
        <w:ind w:left="867" w:right="47"/>
      </w:pPr>
      <w:r>
        <w:rPr>
          <w:b/>
          <w:bCs/>
        </w:rPr>
        <w:t>A:</w:t>
      </w:r>
      <w:r w:rsidR="00B077BA">
        <w:rPr>
          <w:b/>
          <w:bCs/>
        </w:rPr>
        <w:t xml:space="preserve"> EĞİTİM PROGRAMININ AMACI VE HEDEFLERİ</w:t>
      </w:r>
    </w:p>
    <w:p w14:paraId="33B5B24A" w14:textId="77777777" w:rsidR="00495260" w:rsidRDefault="00FC0821" w:rsidP="003E57A3">
      <w:pPr>
        <w:pStyle w:val="Gvdemetni0"/>
        <w:tabs>
          <w:tab w:val="left" w:leader="dot" w:pos="6684"/>
        </w:tabs>
        <w:spacing w:after="820"/>
        <w:ind w:left="567" w:right="47" w:firstLine="284"/>
      </w:pPr>
      <w:r>
        <w:rPr>
          <w:b/>
          <w:bCs/>
        </w:rPr>
        <w:t>Değerlendirme</w:t>
      </w:r>
      <w:r w:rsidR="00B077BA">
        <w:t>: Eğitimin programının amaç ve hedefleri</w:t>
      </w:r>
      <w:r w:rsidR="001978FD">
        <w:t xml:space="preserve"> …………</w:t>
      </w:r>
      <w:r w:rsidR="00B077BA">
        <w:tab/>
      </w:r>
    </w:p>
    <w:p w14:paraId="5C857E8C" w14:textId="77777777" w:rsidR="00FC0821" w:rsidRDefault="00FC0821" w:rsidP="001978FD">
      <w:pPr>
        <w:pStyle w:val="Gvdemetni0"/>
        <w:tabs>
          <w:tab w:val="left" w:leader="dot" w:pos="6684"/>
        </w:tabs>
        <w:spacing w:after="820"/>
        <w:ind w:left="567" w:right="47" w:firstLine="660"/>
      </w:pPr>
    </w:p>
    <w:p w14:paraId="0854AD82" w14:textId="77777777" w:rsidR="00495260" w:rsidRDefault="00B077BA" w:rsidP="003E57A3">
      <w:pPr>
        <w:pStyle w:val="Gvdemetni0"/>
        <w:spacing w:after="820"/>
        <w:ind w:left="567" w:right="47" w:firstLine="284"/>
        <w:jc w:val="both"/>
      </w:pPr>
      <w:r>
        <w:rPr>
          <w:b/>
          <w:bCs/>
        </w:rPr>
        <w:t>Öneriler</w:t>
      </w:r>
      <w:r>
        <w:t>:</w:t>
      </w:r>
    </w:p>
    <w:p w14:paraId="3391163D" w14:textId="77777777" w:rsidR="00FC0821" w:rsidRDefault="00FC0821" w:rsidP="001978FD">
      <w:pPr>
        <w:pStyle w:val="Gvdemetni0"/>
        <w:spacing w:after="820"/>
        <w:ind w:left="567" w:right="47" w:firstLine="660"/>
        <w:jc w:val="both"/>
      </w:pPr>
    </w:p>
    <w:p w14:paraId="600EFCF9" w14:textId="77777777" w:rsidR="00495260" w:rsidRDefault="00B077BA" w:rsidP="003E57A3">
      <w:pPr>
        <w:pStyle w:val="Gvdemetni0"/>
        <w:tabs>
          <w:tab w:val="left" w:pos="663"/>
        </w:tabs>
        <w:spacing w:line="271" w:lineRule="auto"/>
        <w:ind w:left="867" w:right="47"/>
      </w:pPr>
      <w:r>
        <w:rPr>
          <w:b/>
          <w:bCs/>
        </w:rPr>
        <w:t xml:space="preserve">B: EĞİTİM </w:t>
      </w:r>
      <w:r w:rsidR="00892521">
        <w:rPr>
          <w:b/>
          <w:bCs/>
        </w:rPr>
        <w:t xml:space="preserve">SÜRECİ VE EĞİTİM </w:t>
      </w:r>
      <w:r>
        <w:rPr>
          <w:b/>
          <w:bCs/>
        </w:rPr>
        <w:t>PROGRAMI</w:t>
      </w:r>
      <w:r w:rsidR="00892521">
        <w:rPr>
          <w:b/>
          <w:bCs/>
        </w:rPr>
        <w:t>NIN YAPILANDIRILMASI</w:t>
      </w:r>
    </w:p>
    <w:p w14:paraId="3A0BBBFE" w14:textId="77777777" w:rsidR="00495260" w:rsidRDefault="00AF1F0F" w:rsidP="003E57A3">
      <w:pPr>
        <w:pStyle w:val="Gvdemetni0"/>
        <w:tabs>
          <w:tab w:val="left" w:leader="dot" w:pos="2070"/>
        </w:tabs>
        <w:spacing w:after="200" w:line="271" w:lineRule="auto"/>
        <w:ind w:left="851" w:right="47"/>
      </w:pPr>
      <w:r>
        <w:rPr>
          <w:b/>
          <w:bCs/>
        </w:rPr>
        <w:t>Değerlendirme</w:t>
      </w:r>
      <w:r w:rsidR="00B077BA">
        <w:t>: Uzmanlık eğitimi için yapılandırılmış ve yazılı hale getirilmiş bir eğitim programının olduğu ve</w:t>
      </w:r>
      <w:r w:rsidR="00B077BA">
        <w:tab/>
      </w:r>
    </w:p>
    <w:p w14:paraId="6F37C973" w14:textId="77777777" w:rsidR="00FC0821" w:rsidRDefault="00FC0821" w:rsidP="001978FD">
      <w:pPr>
        <w:pStyle w:val="Gvdemetni0"/>
        <w:tabs>
          <w:tab w:val="left" w:leader="dot" w:pos="2070"/>
        </w:tabs>
        <w:spacing w:after="200" w:line="271" w:lineRule="auto"/>
        <w:ind w:left="567" w:right="47"/>
      </w:pPr>
    </w:p>
    <w:p w14:paraId="4A383A3C" w14:textId="77777777" w:rsidR="001978FD" w:rsidRDefault="001978FD" w:rsidP="001978FD">
      <w:pPr>
        <w:pStyle w:val="Gvdemetni0"/>
        <w:spacing w:after="200" w:line="271" w:lineRule="auto"/>
        <w:ind w:left="567" w:right="47" w:firstLine="660"/>
        <w:jc w:val="both"/>
        <w:rPr>
          <w:b/>
          <w:bCs/>
        </w:rPr>
      </w:pPr>
    </w:p>
    <w:p w14:paraId="6A1EFA91" w14:textId="77777777" w:rsidR="001978FD" w:rsidRDefault="001978FD" w:rsidP="001978FD">
      <w:pPr>
        <w:pStyle w:val="Gvdemetni0"/>
        <w:spacing w:after="200" w:line="271" w:lineRule="auto"/>
        <w:ind w:left="567" w:right="47" w:firstLine="660"/>
        <w:jc w:val="both"/>
        <w:rPr>
          <w:b/>
          <w:bCs/>
        </w:rPr>
      </w:pPr>
    </w:p>
    <w:p w14:paraId="417F86A9" w14:textId="77777777" w:rsidR="00495260" w:rsidRDefault="00B077BA" w:rsidP="003E57A3">
      <w:pPr>
        <w:pStyle w:val="Gvdemetni0"/>
        <w:spacing w:after="200" w:line="271" w:lineRule="auto"/>
        <w:ind w:left="567" w:right="47" w:firstLine="284"/>
        <w:jc w:val="both"/>
      </w:pPr>
      <w:r>
        <w:rPr>
          <w:b/>
          <w:bCs/>
        </w:rPr>
        <w:t>Öneriler</w:t>
      </w:r>
      <w:r>
        <w:t>:</w:t>
      </w:r>
    </w:p>
    <w:p w14:paraId="545DD025" w14:textId="77777777" w:rsidR="00FC0821" w:rsidRDefault="00FC0821" w:rsidP="001978FD">
      <w:pPr>
        <w:pStyle w:val="Gvdemetni0"/>
        <w:spacing w:after="200" w:line="271" w:lineRule="auto"/>
        <w:ind w:left="567" w:right="47" w:firstLine="660"/>
        <w:jc w:val="both"/>
      </w:pPr>
    </w:p>
    <w:p w14:paraId="2E06F19C" w14:textId="77777777" w:rsidR="00892521" w:rsidRDefault="00892521" w:rsidP="001978FD">
      <w:pPr>
        <w:pStyle w:val="Gvdemetni0"/>
        <w:spacing w:after="200" w:line="271" w:lineRule="auto"/>
        <w:ind w:left="567" w:right="47" w:firstLine="660"/>
        <w:jc w:val="both"/>
      </w:pPr>
    </w:p>
    <w:p w14:paraId="5B6FC32A" w14:textId="77777777" w:rsidR="001978FD" w:rsidRDefault="001978FD" w:rsidP="001978FD">
      <w:pPr>
        <w:pStyle w:val="Gvdemetni0"/>
        <w:spacing w:after="200" w:line="271" w:lineRule="auto"/>
        <w:ind w:left="567" w:right="47" w:firstLine="660"/>
        <w:jc w:val="both"/>
      </w:pPr>
    </w:p>
    <w:p w14:paraId="699F05C3" w14:textId="77777777" w:rsidR="001978FD" w:rsidRDefault="001978FD" w:rsidP="001978FD">
      <w:pPr>
        <w:pStyle w:val="Gvdemetni0"/>
        <w:spacing w:after="200" w:line="271" w:lineRule="auto"/>
        <w:ind w:left="567" w:right="47" w:firstLine="660"/>
        <w:jc w:val="both"/>
      </w:pPr>
    </w:p>
    <w:p w14:paraId="14ACEC13" w14:textId="77777777" w:rsidR="00495260" w:rsidRDefault="00892521" w:rsidP="003E57A3">
      <w:pPr>
        <w:pStyle w:val="Gvdemetni0"/>
        <w:tabs>
          <w:tab w:val="left" w:pos="663"/>
        </w:tabs>
        <w:spacing w:line="271" w:lineRule="auto"/>
        <w:ind w:left="867" w:right="47"/>
      </w:pPr>
      <w:r>
        <w:rPr>
          <w:b/>
          <w:bCs/>
        </w:rPr>
        <w:t xml:space="preserve">C: </w:t>
      </w:r>
      <w:r w:rsidR="00B077BA">
        <w:rPr>
          <w:b/>
          <w:bCs/>
        </w:rPr>
        <w:t>UZMANLIK ÖĞRENCİLERİ</w:t>
      </w:r>
    </w:p>
    <w:p w14:paraId="48E94D66" w14:textId="77777777" w:rsidR="00495260" w:rsidRDefault="00AF1F0F" w:rsidP="003E57A3">
      <w:pPr>
        <w:pStyle w:val="Gvdemetni0"/>
        <w:tabs>
          <w:tab w:val="left" w:leader="dot" w:pos="7223"/>
        </w:tabs>
        <w:spacing w:after="520"/>
        <w:ind w:left="851" w:right="47"/>
      </w:pPr>
      <w:r>
        <w:rPr>
          <w:b/>
          <w:bCs/>
        </w:rPr>
        <w:t>Değerlendirme</w:t>
      </w:r>
      <w:r w:rsidR="00B077BA">
        <w:rPr>
          <w:b/>
          <w:bCs/>
        </w:rPr>
        <w:t xml:space="preserve">: </w:t>
      </w:r>
      <w:r w:rsidR="00B077BA">
        <w:t>Uzmanlık öğrencileri ile yapılmış olan yüz yüze görüşmeler, anket değerlendirmesi, eğitim dosyası ve diğer materyallerin incelenmesi sonucunda</w:t>
      </w:r>
      <w:r w:rsidR="00B077BA">
        <w:tab/>
      </w:r>
    </w:p>
    <w:p w14:paraId="394B1A3F" w14:textId="77777777" w:rsidR="00FC0821" w:rsidRDefault="00FC0821" w:rsidP="001978FD">
      <w:pPr>
        <w:pStyle w:val="Gvdemetni0"/>
        <w:tabs>
          <w:tab w:val="left" w:leader="dot" w:pos="7223"/>
        </w:tabs>
        <w:spacing w:after="520"/>
        <w:ind w:left="567" w:right="47"/>
      </w:pPr>
    </w:p>
    <w:p w14:paraId="113AB4B6" w14:textId="77777777" w:rsidR="00495260" w:rsidRDefault="00B077BA" w:rsidP="003E57A3">
      <w:pPr>
        <w:pStyle w:val="Gvdemetni0"/>
        <w:spacing w:after="720" w:line="271" w:lineRule="auto"/>
        <w:ind w:left="567" w:right="47" w:firstLine="284"/>
        <w:jc w:val="both"/>
      </w:pPr>
      <w:r>
        <w:rPr>
          <w:b/>
          <w:bCs/>
        </w:rPr>
        <w:t>Öneriler</w:t>
      </w:r>
      <w:r>
        <w:t>:</w:t>
      </w:r>
    </w:p>
    <w:p w14:paraId="14336B15" w14:textId="77777777" w:rsidR="00FC0821" w:rsidRDefault="00FC0821" w:rsidP="001978FD">
      <w:pPr>
        <w:pStyle w:val="Gvdemetni0"/>
        <w:spacing w:after="720" w:line="271" w:lineRule="auto"/>
        <w:ind w:left="567" w:right="47" w:firstLine="660"/>
        <w:jc w:val="both"/>
      </w:pPr>
    </w:p>
    <w:p w14:paraId="139FCA9D" w14:textId="77777777" w:rsidR="00BB1A0C" w:rsidRPr="00BB1A0C" w:rsidRDefault="00AF1F0F" w:rsidP="003E57A3">
      <w:pPr>
        <w:pStyle w:val="Gvdemetni0"/>
        <w:tabs>
          <w:tab w:val="left" w:pos="668"/>
        </w:tabs>
        <w:spacing w:line="271" w:lineRule="auto"/>
        <w:ind w:left="867" w:right="47"/>
      </w:pPr>
      <w:r>
        <w:rPr>
          <w:b/>
          <w:bCs/>
        </w:rPr>
        <w:t>D: UZMANLIK ÖĞRENCİLERİ</w:t>
      </w:r>
      <w:r w:rsidR="00BB1A0C">
        <w:rPr>
          <w:b/>
          <w:bCs/>
        </w:rPr>
        <w:t>NİN DEĞERLENDİRİLMESİ</w:t>
      </w:r>
    </w:p>
    <w:p w14:paraId="742CB589" w14:textId="73B32015" w:rsidR="00BB1A0C" w:rsidRDefault="00BB1A0C" w:rsidP="003E57A3">
      <w:pPr>
        <w:pStyle w:val="Gvdemetni0"/>
        <w:tabs>
          <w:tab w:val="left" w:leader="dot" w:pos="6806"/>
        </w:tabs>
        <w:spacing w:after="520"/>
        <w:ind w:left="851" w:right="47"/>
        <w:jc w:val="both"/>
      </w:pPr>
      <w:r>
        <w:rPr>
          <w:b/>
          <w:bCs/>
        </w:rPr>
        <w:t>Değerlendirme</w:t>
      </w:r>
      <w:r>
        <w:t>: Uzmanlık öğrencileri için iş başında ve çoktan seçmeli</w:t>
      </w:r>
      <w:r w:rsidR="00E75A8C">
        <w:t>/açık uçlu</w:t>
      </w:r>
      <w:r>
        <w:t xml:space="preserve"> sınavlar şeklinde ölçme değerlendirmelerin yapıldığı sözel görüşmeler ve sınav evrakları ile izlenmiştir</w:t>
      </w:r>
      <w:r w:rsidR="00E75A8C">
        <w:t>.</w:t>
      </w:r>
      <w:r>
        <w:t xml:space="preserve"> </w:t>
      </w:r>
      <w:r w:rsidR="00E75A8C">
        <w:t xml:space="preserve"> Değerlendirme sonucunda………………….</w:t>
      </w:r>
    </w:p>
    <w:p w14:paraId="723D3410" w14:textId="77777777" w:rsidR="00FC0821" w:rsidRDefault="00FC0821" w:rsidP="001978FD">
      <w:pPr>
        <w:pStyle w:val="Gvdemetni0"/>
        <w:tabs>
          <w:tab w:val="left" w:leader="dot" w:pos="6806"/>
        </w:tabs>
        <w:spacing w:after="520"/>
        <w:ind w:left="567" w:right="47"/>
        <w:jc w:val="both"/>
      </w:pPr>
    </w:p>
    <w:p w14:paraId="31034E36" w14:textId="77777777" w:rsidR="00BB1A0C" w:rsidRDefault="00BB1A0C" w:rsidP="003E57A3">
      <w:pPr>
        <w:pStyle w:val="Gvdemetni0"/>
        <w:ind w:left="851" w:right="47"/>
      </w:pPr>
      <w:r>
        <w:rPr>
          <w:b/>
          <w:bCs/>
        </w:rPr>
        <w:t>Öneriler</w:t>
      </w:r>
      <w:r>
        <w:t xml:space="preserve">: </w:t>
      </w:r>
      <w:r w:rsidR="001978FD">
        <w:tab/>
      </w:r>
      <w:r>
        <w:t>1- Ölçme değerlendirme programının yazılı hale getirilmesi</w:t>
      </w:r>
    </w:p>
    <w:p w14:paraId="66DC45F5" w14:textId="77777777" w:rsidR="00BB1A0C" w:rsidRDefault="00BB1A0C" w:rsidP="001978FD">
      <w:pPr>
        <w:pStyle w:val="Gvdemetni0"/>
        <w:ind w:left="1416" w:right="47" w:firstLine="708"/>
      </w:pPr>
      <w:r>
        <w:t>2-Ölçme değerlendirme formlarının oluşturulması</w:t>
      </w:r>
    </w:p>
    <w:p w14:paraId="2B74A7C4" w14:textId="77777777" w:rsidR="00FC0821" w:rsidRDefault="00FC0821" w:rsidP="001978FD">
      <w:pPr>
        <w:pStyle w:val="Gvdemetni0"/>
        <w:ind w:left="567" w:right="47" w:firstLine="708"/>
      </w:pPr>
    </w:p>
    <w:p w14:paraId="3554C2ED" w14:textId="77777777" w:rsidR="00FC0821" w:rsidRDefault="00FC0821" w:rsidP="001978FD">
      <w:pPr>
        <w:pStyle w:val="Gvdemetni0"/>
        <w:ind w:left="567" w:right="47" w:firstLine="708"/>
      </w:pPr>
    </w:p>
    <w:p w14:paraId="0FC6C4D5" w14:textId="77777777" w:rsidR="003E57A3" w:rsidRDefault="003E57A3" w:rsidP="001978FD">
      <w:pPr>
        <w:pStyle w:val="Gvdemetni0"/>
        <w:ind w:left="567" w:right="47" w:firstLine="708"/>
      </w:pPr>
    </w:p>
    <w:p w14:paraId="5779E4D6" w14:textId="77777777" w:rsidR="00495260" w:rsidRDefault="00BB1A0C" w:rsidP="003E57A3">
      <w:pPr>
        <w:pStyle w:val="Gvdemetni0"/>
        <w:tabs>
          <w:tab w:val="left" w:pos="668"/>
        </w:tabs>
        <w:spacing w:line="271" w:lineRule="auto"/>
        <w:ind w:left="867" w:right="47"/>
      </w:pPr>
      <w:r>
        <w:rPr>
          <w:b/>
          <w:bCs/>
        </w:rPr>
        <w:t xml:space="preserve">E: </w:t>
      </w:r>
      <w:r w:rsidR="00B077BA">
        <w:rPr>
          <w:b/>
          <w:bCs/>
        </w:rPr>
        <w:t>EĞİTİ</w:t>
      </w:r>
      <w:r>
        <w:rPr>
          <w:b/>
          <w:bCs/>
        </w:rPr>
        <w:t>M VE ÖĞRETİM KADROSU</w:t>
      </w:r>
    </w:p>
    <w:p w14:paraId="7A4CCE30" w14:textId="2B693021" w:rsidR="00495260" w:rsidRDefault="00B077BA" w:rsidP="003E57A3">
      <w:pPr>
        <w:pStyle w:val="Gvdemetni0"/>
        <w:tabs>
          <w:tab w:val="left" w:leader="dot" w:pos="2070"/>
          <w:tab w:val="left" w:leader="dot" w:pos="6100"/>
        </w:tabs>
        <w:spacing w:after="0" w:line="271" w:lineRule="auto"/>
        <w:ind w:left="851" w:right="47"/>
        <w:jc w:val="both"/>
      </w:pPr>
      <w:r>
        <w:rPr>
          <w:b/>
          <w:bCs/>
        </w:rPr>
        <w:t xml:space="preserve">Değerlendirme: </w:t>
      </w:r>
      <w:r>
        <w:t xml:space="preserve">Eğitim programının yürütülmesi için yeterli sayıda ve nitelikte eğiticinin bulunduğu ve eğiticilerin </w:t>
      </w:r>
      <w:r>
        <w:tab/>
        <w:t xml:space="preserve">nün </w:t>
      </w:r>
      <w:r w:rsidR="00BB1A0C">
        <w:t>TTMYK eğitici belgesi olduğu ve……</w:t>
      </w:r>
      <w:proofErr w:type="spellStart"/>
      <w:r>
        <w:t>nin</w:t>
      </w:r>
      <w:proofErr w:type="spellEnd"/>
      <w:r>
        <w:t xml:space="preserve"> TTMYK yeterlik belgesi bulunduğu</w:t>
      </w:r>
      <w:r w:rsidR="00BB1A0C">
        <w:t xml:space="preserve"> </w:t>
      </w:r>
      <w:r>
        <w:t>saptanmıştır. Eğiticilere ait görev tanım</w:t>
      </w:r>
      <w:r w:rsidR="000532EF">
        <w:t>ları</w:t>
      </w:r>
      <w:r>
        <w:t>nın yapılmış</w:t>
      </w:r>
      <w:r w:rsidR="00E75A8C">
        <w:t>/yapılmamış</w:t>
      </w:r>
      <w:r>
        <w:t xml:space="preserve"> olduğu</w:t>
      </w:r>
      <w:r w:rsidR="00E75A8C">
        <w:t xml:space="preserve">, </w:t>
      </w:r>
      <w:r>
        <w:t xml:space="preserve">iş çizelgelerinin </w:t>
      </w:r>
      <w:r w:rsidR="00E75A8C">
        <w:t>bulunduğu/</w:t>
      </w:r>
      <w:r>
        <w:t>bulunmadığı görülmüştür</w:t>
      </w:r>
      <w:r>
        <w:tab/>
      </w:r>
    </w:p>
    <w:p w14:paraId="6F8F0F94" w14:textId="77777777" w:rsidR="00FC0821" w:rsidRDefault="00FC0821" w:rsidP="001978FD">
      <w:pPr>
        <w:pStyle w:val="Gvdemetni0"/>
        <w:tabs>
          <w:tab w:val="left" w:leader="dot" w:pos="2070"/>
          <w:tab w:val="left" w:leader="dot" w:pos="6100"/>
        </w:tabs>
        <w:spacing w:after="0" w:line="271" w:lineRule="auto"/>
        <w:ind w:left="567" w:right="47"/>
        <w:jc w:val="both"/>
      </w:pPr>
    </w:p>
    <w:p w14:paraId="5E55A29D" w14:textId="77777777" w:rsidR="00FC0821" w:rsidRDefault="00FC0821" w:rsidP="001978FD">
      <w:pPr>
        <w:pStyle w:val="Gvdemetni0"/>
        <w:tabs>
          <w:tab w:val="left" w:leader="dot" w:pos="2070"/>
          <w:tab w:val="left" w:leader="dot" w:pos="6100"/>
        </w:tabs>
        <w:spacing w:after="0" w:line="271" w:lineRule="auto"/>
        <w:ind w:left="567" w:right="47"/>
        <w:jc w:val="both"/>
      </w:pPr>
    </w:p>
    <w:p w14:paraId="164C5900" w14:textId="77777777" w:rsidR="00495260" w:rsidRDefault="00B077BA" w:rsidP="003E57A3">
      <w:pPr>
        <w:pStyle w:val="Gvdemetni0"/>
        <w:spacing w:after="200" w:line="271" w:lineRule="auto"/>
        <w:ind w:left="851" w:right="47"/>
      </w:pPr>
      <w:r>
        <w:rPr>
          <w:b/>
          <w:bCs/>
        </w:rPr>
        <w:t>Öneriler</w:t>
      </w:r>
      <w:r>
        <w:t xml:space="preserve">: </w:t>
      </w:r>
      <w:r w:rsidR="001978FD">
        <w:tab/>
      </w:r>
      <w:r>
        <w:t>1- Eğitici görev tanımlarının yazılı hale getirilmesi</w:t>
      </w:r>
    </w:p>
    <w:p w14:paraId="09FF0110" w14:textId="77777777" w:rsidR="00495260" w:rsidRDefault="00B077BA" w:rsidP="001978FD">
      <w:pPr>
        <w:pStyle w:val="Gvdemetni0"/>
        <w:spacing w:line="271" w:lineRule="auto"/>
        <w:ind w:left="1842" w:right="47" w:firstLine="282"/>
      </w:pPr>
      <w:r w:rsidRPr="001978FD">
        <w:rPr>
          <w:bCs/>
        </w:rPr>
        <w:t>2</w:t>
      </w:r>
      <w:r w:rsidRPr="001978FD">
        <w:t>-</w:t>
      </w:r>
      <w:r>
        <w:t xml:space="preserve"> İş çizelgelerinin oluşturulması ve yazılı hale getirilmesi</w:t>
      </w:r>
    </w:p>
    <w:p w14:paraId="16D86ECC" w14:textId="77777777" w:rsidR="00FC0821" w:rsidRDefault="00FC0821" w:rsidP="001978FD">
      <w:pPr>
        <w:pStyle w:val="Gvdemetni0"/>
        <w:spacing w:line="271" w:lineRule="auto"/>
        <w:ind w:left="567" w:right="47"/>
      </w:pPr>
    </w:p>
    <w:p w14:paraId="081F537E" w14:textId="77777777" w:rsidR="00495260" w:rsidRDefault="000532EF" w:rsidP="003E57A3">
      <w:pPr>
        <w:pStyle w:val="Balk20"/>
        <w:keepNext/>
        <w:keepLines/>
        <w:tabs>
          <w:tab w:val="left" w:pos="365"/>
        </w:tabs>
        <w:spacing w:line="240" w:lineRule="auto"/>
        <w:ind w:left="567" w:right="47"/>
      </w:pPr>
      <w:bookmarkStart w:id="1" w:name="bookmark4"/>
      <w:r>
        <w:lastRenderedPageBreak/>
        <w:t xml:space="preserve">F: </w:t>
      </w:r>
      <w:r w:rsidR="00B077BA">
        <w:t>EĞİTİM ORTAM</w:t>
      </w:r>
      <w:r>
        <w:t>LAR</w:t>
      </w:r>
      <w:r w:rsidR="00B077BA">
        <w:t>I VE</w:t>
      </w:r>
      <w:r>
        <w:t xml:space="preserve"> EĞİTSEL</w:t>
      </w:r>
      <w:r w:rsidR="00B077BA">
        <w:t xml:space="preserve"> KAYNAKLAR</w:t>
      </w:r>
      <w:bookmarkEnd w:id="1"/>
    </w:p>
    <w:p w14:paraId="34D2B1E9" w14:textId="6CE61D27" w:rsidR="00495260" w:rsidRDefault="00B077BA" w:rsidP="003E57A3">
      <w:pPr>
        <w:pStyle w:val="Gvdemetni0"/>
        <w:tabs>
          <w:tab w:val="left" w:leader="dot" w:pos="8458"/>
        </w:tabs>
        <w:ind w:left="567" w:right="47"/>
        <w:jc w:val="both"/>
      </w:pPr>
      <w:r>
        <w:rPr>
          <w:b/>
          <w:bCs/>
        </w:rPr>
        <w:t xml:space="preserve">Değerlendirme: </w:t>
      </w:r>
      <w:r>
        <w:t xml:space="preserve">Eğitim ortamının fiziki olarak yeterli büyüklükte olduğu seminer salonu, kütüphane, uzmanlık öğrencileri dinlenme odası </w:t>
      </w:r>
      <w:proofErr w:type="spellStart"/>
      <w:r>
        <w:t>vb</w:t>
      </w:r>
      <w:proofErr w:type="spellEnd"/>
      <w:r>
        <w:t xml:space="preserve"> gibi destek ünitelerinin bulunduğu, laboratuvar ortamının fiziki yapısının ve teknik donanımının Tıbbi Mikrobiyoloji uzmanlık eğitimi vermeye uygun olduğu, laboratuvar iş yükü ve çeşitliğinin uzmanlık eğitimi için yeterli ve uygun olduğu</w:t>
      </w:r>
      <w:r w:rsidR="00E75A8C">
        <w:t xml:space="preserve"> </w:t>
      </w:r>
      <w:proofErr w:type="spellStart"/>
      <w:r w:rsidR="00E75A8C">
        <w:t>vb</w:t>
      </w:r>
      <w:proofErr w:type="spellEnd"/>
      <w:r>
        <w:tab/>
      </w:r>
    </w:p>
    <w:p w14:paraId="120006C6" w14:textId="77777777" w:rsidR="00FC0821" w:rsidRDefault="00FC0821" w:rsidP="001978FD">
      <w:pPr>
        <w:pStyle w:val="Gvdemetni0"/>
        <w:tabs>
          <w:tab w:val="left" w:leader="dot" w:pos="8458"/>
        </w:tabs>
        <w:ind w:left="567" w:right="47"/>
        <w:jc w:val="both"/>
      </w:pPr>
    </w:p>
    <w:p w14:paraId="26108637" w14:textId="77777777" w:rsidR="00495260" w:rsidRDefault="00B077BA" w:rsidP="003E57A3">
      <w:pPr>
        <w:pStyle w:val="Gvdemetni0"/>
        <w:spacing w:after="1580"/>
        <w:ind w:left="567" w:right="47"/>
      </w:pPr>
      <w:r>
        <w:rPr>
          <w:b/>
          <w:bCs/>
        </w:rPr>
        <w:t>Öneriler</w:t>
      </w:r>
      <w:r>
        <w:t>:</w:t>
      </w:r>
    </w:p>
    <w:p w14:paraId="62F9ACDE" w14:textId="77777777" w:rsidR="00495260" w:rsidRDefault="008B2F8C" w:rsidP="003E57A3">
      <w:pPr>
        <w:pStyle w:val="Balk20"/>
        <w:keepNext/>
        <w:keepLines/>
        <w:tabs>
          <w:tab w:val="left" w:pos="365"/>
        </w:tabs>
        <w:spacing w:line="240" w:lineRule="auto"/>
        <w:ind w:left="567" w:right="47"/>
      </w:pPr>
      <w:bookmarkStart w:id="2" w:name="bookmark8"/>
      <w:r>
        <w:t xml:space="preserve">G: EĞİTİM </w:t>
      </w:r>
      <w:r w:rsidR="00B077BA">
        <w:t>PROGRAM</w:t>
      </w:r>
      <w:r>
        <w:t>LARININ</w:t>
      </w:r>
      <w:r w:rsidR="00B077BA">
        <w:t xml:space="preserve"> DEĞERLENDİR</w:t>
      </w:r>
      <w:r>
        <w:t>İL</w:t>
      </w:r>
      <w:r w:rsidR="00B077BA">
        <w:t>ME</w:t>
      </w:r>
      <w:bookmarkEnd w:id="2"/>
      <w:r>
        <w:t>Sİ SÜRECİ</w:t>
      </w:r>
    </w:p>
    <w:p w14:paraId="1F69A607" w14:textId="77777777" w:rsidR="00495260" w:rsidRDefault="00B077BA" w:rsidP="003E57A3">
      <w:pPr>
        <w:pStyle w:val="Gvdemetni0"/>
        <w:tabs>
          <w:tab w:val="left" w:leader="dot" w:pos="2160"/>
        </w:tabs>
        <w:spacing w:after="520"/>
        <w:ind w:left="567" w:right="47"/>
      </w:pPr>
      <w:r>
        <w:rPr>
          <w:b/>
          <w:bCs/>
        </w:rPr>
        <w:t xml:space="preserve">Değerlendirme: </w:t>
      </w:r>
      <w:r>
        <w:t>Program değerlendirme için yapılandırılmış bir programın olduğu/olmadığı görülmüştür</w:t>
      </w:r>
      <w:r w:rsidR="00177F87">
        <w:t>.</w:t>
      </w:r>
      <w:r>
        <w:tab/>
      </w:r>
    </w:p>
    <w:p w14:paraId="33132B2B" w14:textId="77777777" w:rsidR="00FC0821" w:rsidRDefault="00B077BA" w:rsidP="003E57A3">
      <w:pPr>
        <w:pStyle w:val="Gvdemetni0"/>
        <w:spacing w:after="820"/>
        <w:ind w:left="567" w:right="47"/>
      </w:pPr>
      <w:r>
        <w:rPr>
          <w:b/>
          <w:bCs/>
        </w:rPr>
        <w:t>Öneriler</w:t>
      </w:r>
      <w:r>
        <w:t>:</w:t>
      </w:r>
    </w:p>
    <w:p w14:paraId="016BD52F" w14:textId="77777777" w:rsidR="00A666D3" w:rsidRDefault="00A666D3" w:rsidP="003E57A3">
      <w:pPr>
        <w:pStyle w:val="Balk20"/>
        <w:keepNext/>
        <w:keepLines/>
        <w:tabs>
          <w:tab w:val="left" w:pos="373"/>
        </w:tabs>
        <w:spacing w:line="254" w:lineRule="auto"/>
        <w:ind w:left="567" w:right="47"/>
      </w:pPr>
      <w:bookmarkStart w:id="3" w:name="bookmark10"/>
      <w:proofErr w:type="gramStart"/>
      <w:r>
        <w:t>H:YÖNETİM</w:t>
      </w:r>
      <w:proofErr w:type="gramEnd"/>
      <w:r>
        <w:t xml:space="preserve"> VE YÖNETİCİLİK</w:t>
      </w:r>
    </w:p>
    <w:p w14:paraId="20DE2745" w14:textId="77777777" w:rsidR="003E57A3" w:rsidRDefault="00365098" w:rsidP="003E57A3">
      <w:pPr>
        <w:pStyle w:val="Gvdemetni0"/>
        <w:tabs>
          <w:tab w:val="left" w:leader="dot" w:pos="2160"/>
        </w:tabs>
        <w:spacing w:after="520"/>
        <w:ind w:left="567" w:right="47"/>
      </w:pPr>
      <w:r>
        <w:rPr>
          <w:b/>
          <w:bCs/>
        </w:rPr>
        <w:t xml:space="preserve">Değerlendirme: </w:t>
      </w:r>
      <w:r w:rsidR="00841794">
        <w:t>Uzmanlık eğitimi programlarının ve eğitim kurumlarının yönetici kadrosunun programın    uygulanmasını desteklediği tespit edilmiştir</w:t>
      </w:r>
      <w:r>
        <w:t>/</w:t>
      </w:r>
      <w:r w:rsidR="00841794">
        <w:t>edilmemiştir.</w:t>
      </w:r>
      <w:r>
        <w:tab/>
      </w:r>
    </w:p>
    <w:p w14:paraId="05954894" w14:textId="77777777" w:rsidR="001978FD" w:rsidRDefault="00365098" w:rsidP="003E57A3">
      <w:pPr>
        <w:pStyle w:val="Gvdemetni0"/>
        <w:spacing w:after="820"/>
        <w:ind w:left="567" w:right="47"/>
      </w:pPr>
      <w:r>
        <w:rPr>
          <w:b/>
          <w:bCs/>
        </w:rPr>
        <w:t>Öneriler</w:t>
      </w:r>
      <w:r>
        <w:t>:</w:t>
      </w:r>
    </w:p>
    <w:p w14:paraId="4B0E11D2" w14:textId="77777777" w:rsidR="00495260" w:rsidRDefault="003B65BD" w:rsidP="003E57A3">
      <w:pPr>
        <w:pStyle w:val="Balk20"/>
        <w:keepNext/>
        <w:keepLines/>
        <w:tabs>
          <w:tab w:val="left" w:pos="373"/>
        </w:tabs>
        <w:spacing w:line="254" w:lineRule="auto"/>
        <w:ind w:left="567" w:right="47"/>
      </w:pPr>
      <w:proofErr w:type="gramStart"/>
      <w:r>
        <w:t>İ:</w:t>
      </w:r>
      <w:r w:rsidR="00B077BA">
        <w:t>BÖLÜM</w:t>
      </w:r>
      <w:proofErr w:type="gramEnd"/>
      <w:r w:rsidR="00B077BA">
        <w:t xml:space="preserve"> SÜREKLİ İYİLEŞTİRME</w:t>
      </w:r>
      <w:bookmarkEnd w:id="3"/>
    </w:p>
    <w:p w14:paraId="75CE8262" w14:textId="5823AEDC" w:rsidR="00495260" w:rsidRDefault="00B077BA" w:rsidP="003E57A3">
      <w:pPr>
        <w:pStyle w:val="Gvdemetni0"/>
        <w:spacing w:after="400"/>
        <w:ind w:left="567" w:right="47"/>
        <w:jc w:val="both"/>
      </w:pPr>
      <w:r>
        <w:rPr>
          <w:b/>
          <w:bCs/>
        </w:rPr>
        <w:t xml:space="preserve">Değerlendirme: </w:t>
      </w:r>
      <w:r>
        <w:t>Eğitim programının yıllık olarak gözden geçirildiği</w:t>
      </w:r>
      <w:r w:rsidR="00FC6582">
        <w:t>/geçirilmediği</w:t>
      </w:r>
      <w:r>
        <w:t xml:space="preserve"> yüz yüze yapılmış olan görüşmelerden öğrenilmiştir. </w:t>
      </w:r>
      <w:r w:rsidR="00FC6582">
        <w:t>G</w:t>
      </w:r>
      <w:r>
        <w:t xml:space="preserve">özden geçirmeler ve yeni düzenlemelerin yazılı olarak kayıt altına </w:t>
      </w:r>
      <w:r w:rsidR="00FC6582">
        <w:t>alındığı/</w:t>
      </w:r>
      <w:r>
        <w:t>alınmadığı izlenmiştir.</w:t>
      </w:r>
    </w:p>
    <w:p w14:paraId="0E6CF113" w14:textId="77777777" w:rsidR="003E57A3" w:rsidRDefault="003E57A3" w:rsidP="001978FD">
      <w:pPr>
        <w:pStyle w:val="Gvdemetni0"/>
        <w:spacing w:after="400"/>
        <w:ind w:left="1134" w:right="47"/>
        <w:jc w:val="both"/>
      </w:pPr>
    </w:p>
    <w:p w14:paraId="046928F8" w14:textId="77777777" w:rsidR="003055D4" w:rsidRDefault="00B077BA" w:rsidP="003E57A3">
      <w:pPr>
        <w:pStyle w:val="Gvdemetni0"/>
        <w:spacing w:after="1520"/>
        <w:ind w:left="567" w:right="47"/>
      </w:pPr>
      <w:r>
        <w:rPr>
          <w:b/>
          <w:bCs/>
        </w:rPr>
        <w:t>Öneriler</w:t>
      </w:r>
      <w:r>
        <w:t>: Süreli gözden geçirmelerin yazılı tutanaklarının oluşturulması.</w:t>
      </w:r>
    </w:p>
    <w:p w14:paraId="51555502" w14:textId="77777777" w:rsidR="00495260" w:rsidRDefault="00B077BA" w:rsidP="003E57A3">
      <w:pPr>
        <w:pStyle w:val="Balk20"/>
        <w:keepNext/>
        <w:keepLines/>
        <w:spacing w:after="80" w:line="360" w:lineRule="auto"/>
        <w:ind w:left="567" w:right="47"/>
        <w:jc w:val="center"/>
      </w:pPr>
      <w:bookmarkStart w:id="4" w:name="bookmark14"/>
      <w:r>
        <w:lastRenderedPageBreak/>
        <w:t>GENEL ÖNERİLER</w:t>
      </w:r>
      <w:r>
        <w:rPr>
          <w:b w:val="0"/>
          <w:bCs w:val="0"/>
        </w:rPr>
        <w:t>:</w:t>
      </w:r>
      <w:bookmarkEnd w:id="4"/>
    </w:p>
    <w:p w14:paraId="51AB204B" w14:textId="77777777" w:rsidR="00495260" w:rsidRDefault="00B077BA" w:rsidP="003E57A3">
      <w:pPr>
        <w:pStyle w:val="Gvdemetni0"/>
        <w:spacing w:after="80" w:line="360" w:lineRule="auto"/>
        <w:ind w:left="567" w:right="47"/>
      </w:pPr>
      <w:r>
        <w:t>1</w:t>
      </w:r>
      <w:r>
        <w:softHyphen/>
      </w:r>
    </w:p>
    <w:p w14:paraId="2D02ACAC" w14:textId="77777777" w:rsidR="00495260" w:rsidRDefault="00B077BA" w:rsidP="003E57A3">
      <w:pPr>
        <w:pStyle w:val="Gvdemetni0"/>
        <w:spacing w:after="80" w:line="360" w:lineRule="auto"/>
        <w:ind w:left="567" w:right="47"/>
      </w:pPr>
      <w:r>
        <w:t>2</w:t>
      </w:r>
      <w:r>
        <w:softHyphen/>
      </w:r>
    </w:p>
    <w:p w14:paraId="5AA70AA4" w14:textId="77777777" w:rsidR="00495260" w:rsidRDefault="00B077BA" w:rsidP="003E57A3">
      <w:pPr>
        <w:pStyle w:val="Gvdemetni0"/>
        <w:spacing w:after="80" w:line="360" w:lineRule="auto"/>
        <w:ind w:left="567" w:right="47"/>
      </w:pPr>
      <w:r>
        <w:t>3</w:t>
      </w:r>
      <w:r>
        <w:softHyphen/>
      </w:r>
    </w:p>
    <w:p w14:paraId="55500C58" w14:textId="77777777" w:rsidR="00495260" w:rsidRDefault="00B077BA" w:rsidP="003E57A3">
      <w:pPr>
        <w:pStyle w:val="Gvdemetni0"/>
        <w:spacing w:after="80" w:line="360" w:lineRule="auto"/>
        <w:ind w:left="567" w:right="47"/>
      </w:pPr>
      <w:r>
        <w:t>4</w:t>
      </w:r>
      <w:r>
        <w:softHyphen/>
      </w:r>
    </w:p>
    <w:p w14:paraId="7AF672D8" w14:textId="77777777" w:rsidR="00495260" w:rsidRDefault="00B077BA" w:rsidP="003E57A3">
      <w:pPr>
        <w:pStyle w:val="Gvdemetni0"/>
        <w:spacing w:after="80" w:line="360" w:lineRule="auto"/>
        <w:ind w:left="567" w:right="47"/>
      </w:pPr>
      <w:r>
        <w:t>5-</w:t>
      </w:r>
    </w:p>
    <w:p w14:paraId="5BA0B15E" w14:textId="77777777" w:rsidR="003E57A3" w:rsidRDefault="003E57A3" w:rsidP="001978FD">
      <w:pPr>
        <w:pStyle w:val="Gvdemetni0"/>
        <w:tabs>
          <w:tab w:val="left" w:pos="1733"/>
          <w:tab w:val="left" w:leader="dot" w:pos="2050"/>
        </w:tabs>
        <w:spacing w:after="0" w:line="360" w:lineRule="auto"/>
        <w:ind w:left="567" w:right="47" w:firstLine="720"/>
        <w:rPr>
          <w:b/>
          <w:bCs/>
        </w:rPr>
      </w:pPr>
    </w:p>
    <w:p w14:paraId="3EC14861" w14:textId="77777777" w:rsidR="003E57A3" w:rsidRDefault="003E57A3" w:rsidP="001978FD">
      <w:pPr>
        <w:pStyle w:val="Gvdemetni0"/>
        <w:tabs>
          <w:tab w:val="left" w:pos="1733"/>
          <w:tab w:val="left" w:leader="dot" w:pos="2050"/>
        </w:tabs>
        <w:spacing w:after="0" w:line="360" w:lineRule="auto"/>
        <w:ind w:left="567" w:right="47" w:firstLine="720"/>
        <w:rPr>
          <w:b/>
          <w:bCs/>
        </w:rPr>
      </w:pPr>
    </w:p>
    <w:p w14:paraId="180273ED" w14:textId="77777777" w:rsidR="001978FD" w:rsidRDefault="001978FD" w:rsidP="001978FD">
      <w:pPr>
        <w:pStyle w:val="Gvdemetni0"/>
        <w:tabs>
          <w:tab w:val="left" w:pos="1733"/>
          <w:tab w:val="left" w:leader="dot" w:pos="2050"/>
        </w:tabs>
        <w:spacing w:after="0" w:line="360" w:lineRule="auto"/>
        <w:ind w:left="567" w:right="47" w:firstLine="720"/>
        <w:rPr>
          <w:b/>
          <w:bCs/>
        </w:rPr>
      </w:pPr>
      <w:r>
        <w:rPr>
          <w:b/>
          <w:bCs/>
        </w:rPr>
        <w:t>SONUÇ:</w:t>
      </w:r>
    </w:p>
    <w:p w14:paraId="312617E6" w14:textId="7031082F" w:rsidR="00495260" w:rsidRDefault="001978FD" w:rsidP="003E57A3">
      <w:pPr>
        <w:pStyle w:val="Gvdemetni0"/>
        <w:tabs>
          <w:tab w:val="left" w:pos="1733"/>
          <w:tab w:val="left" w:leader="dot" w:pos="2050"/>
        </w:tabs>
        <w:spacing w:after="0" w:line="360" w:lineRule="auto"/>
        <w:ind w:left="567" w:right="47" w:firstLine="720"/>
        <w:jc w:val="both"/>
      </w:pPr>
      <w:r>
        <w:rPr>
          <w:b/>
          <w:bCs/>
        </w:rPr>
        <w:t>……………</w:t>
      </w:r>
      <w:proofErr w:type="gramStart"/>
      <w:r>
        <w:rPr>
          <w:b/>
          <w:bCs/>
        </w:rPr>
        <w:t>…….</w:t>
      </w:r>
      <w:proofErr w:type="gramEnd"/>
      <w:r>
        <w:rPr>
          <w:b/>
          <w:bCs/>
        </w:rPr>
        <w:t>.</w:t>
      </w:r>
      <w:r w:rsidR="00FC6582">
        <w:t>t</w:t>
      </w:r>
      <w:r w:rsidR="00B077BA">
        <w:t>arihinde yapılmış olan ziyaret sürecinde ziyaret ekibinin yapmış olduğu, eğitici ve</w:t>
      </w:r>
      <w:r>
        <w:t xml:space="preserve"> </w:t>
      </w:r>
      <w:r w:rsidR="00B077BA">
        <w:t>uzmanlık öğrencileri ile yapılan yüz</w:t>
      </w:r>
      <w:r w:rsidR="003E57A3">
        <w:t xml:space="preserve"> </w:t>
      </w:r>
      <w:r w:rsidR="00B077BA">
        <w:t>yüze görüşmeler, anket çalışmaları, g</w:t>
      </w:r>
      <w:r w:rsidR="003E57A3">
        <w:t xml:space="preserve">özlemler ve eğitim ile ilgili </w:t>
      </w:r>
      <w:proofErr w:type="gramStart"/>
      <w:r w:rsidR="003E57A3">
        <w:t>do</w:t>
      </w:r>
      <w:r w:rsidR="00B077BA">
        <w:t>kümanların</w:t>
      </w:r>
      <w:proofErr w:type="gramEnd"/>
      <w:r w:rsidR="00B077BA">
        <w:t xml:space="preserve"> incelenmesi sonucunda</w:t>
      </w:r>
      <w:r w:rsidR="003E57A3">
        <w:t xml:space="preserve"> </w:t>
      </w:r>
      <w:r>
        <w:t>……………</w:t>
      </w:r>
      <w:r w:rsidR="003E57A3">
        <w:t>…</w:t>
      </w:r>
      <w:proofErr w:type="gramStart"/>
      <w:r w:rsidR="003E57A3">
        <w:t>…….</w:t>
      </w:r>
      <w:proofErr w:type="gramEnd"/>
      <w:r w:rsidR="003E57A3">
        <w:t>. Tıbbi</w:t>
      </w:r>
      <w:r w:rsidR="003E57A3">
        <w:tab/>
        <w:t xml:space="preserve">Mikrobiyoloji </w:t>
      </w:r>
      <w:proofErr w:type="spellStart"/>
      <w:r w:rsidR="003E57A3">
        <w:t>AD’</w:t>
      </w:r>
      <w:r w:rsidR="00B077BA">
        <w:t>nın</w:t>
      </w:r>
      <w:proofErr w:type="spellEnd"/>
      <w:r w:rsidR="00B077BA">
        <w:t xml:space="preserve"> fiziki alt yapı, eğitim programı,</w:t>
      </w:r>
      <w:r w:rsidR="003E57A3">
        <w:t xml:space="preserve"> </w:t>
      </w:r>
      <w:r w:rsidR="00B077BA">
        <w:t xml:space="preserve">eğiticiler açısından </w:t>
      </w:r>
      <w:r w:rsidR="00B077BA">
        <w:rPr>
          <w:b/>
          <w:bCs/>
        </w:rPr>
        <w:t>“</w:t>
      </w:r>
      <w:r w:rsidR="00B077BA">
        <w:rPr>
          <w:b/>
          <w:bCs/>
          <w:i/>
          <w:iCs/>
        </w:rPr>
        <w:t>Tıbbi Mikrobiyoloji Uzmanlık Eğitimi</w:t>
      </w:r>
      <w:r w:rsidR="00B077BA">
        <w:rPr>
          <w:b/>
          <w:bCs/>
        </w:rPr>
        <w:t xml:space="preserve">” </w:t>
      </w:r>
      <w:r w:rsidR="00B077BA">
        <w:t xml:space="preserve">vermeye yeterli ve yetkin olduğu / </w:t>
      </w:r>
      <w:r w:rsidR="00FC6582">
        <w:t xml:space="preserve">gerekli düzeltici faaliyetlerin tamamlanması sonrasında değerlendirmenin yapılacağı </w:t>
      </w:r>
      <w:r w:rsidR="00B077BA">
        <w:t>görüşüne varılmıştır</w:t>
      </w:r>
      <w:r>
        <w:t>.</w:t>
      </w:r>
    </w:p>
    <w:sectPr w:rsidR="00495260" w:rsidSect="0022339E">
      <w:pgSz w:w="11900" w:h="16840"/>
      <w:pgMar w:top="1162" w:right="516" w:bottom="780" w:left="564" w:header="734" w:footer="352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39C0B" w14:textId="77777777" w:rsidR="008B0393" w:rsidRDefault="008B0393">
      <w:r>
        <w:separator/>
      </w:r>
    </w:p>
  </w:endnote>
  <w:endnote w:type="continuationSeparator" w:id="0">
    <w:p w14:paraId="5E969750" w14:textId="77777777" w:rsidR="008B0393" w:rsidRDefault="008B0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868FA" w14:textId="77777777" w:rsidR="008B0393" w:rsidRDefault="008B0393"/>
  </w:footnote>
  <w:footnote w:type="continuationSeparator" w:id="0">
    <w:p w14:paraId="0D038919" w14:textId="77777777" w:rsidR="008B0393" w:rsidRDefault="008B039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A11AB"/>
    <w:multiLevelType w:val="multilevel"/>
    <w:tmpl w:val="27962CE6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E3E53AA"/>
    <w:multiLevelType w:val="multilevel"/>
    <w:tmpl w:val="B05E75A2"/>
    <w:lvl w:ilvl="0">
      <w:start w:val="2"/>
      <w:numFmt w:val="decimal"/>
      <w:lvlText w:val="%1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2076671"/>
    <w:multiLevelType w:val="multilevel"/>
    <w:tmpl w:val="953813CA"/>
    <w:lvl w:ilvl="0">
      <w:start w:val="5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79180816">
    <w:abstractNumId w:val="0"/>
  </w:num>
  <w:num w:numId="2" w16cid:durableId="181549339">
    <w:abstractNumId w:val="2"/>
  </w:num>
  <w:num w:numId="3" w16cid:durableId="14293520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260"/>
    <w:rsid w:val="000532EF"/>
    <w:rsid w:val="00072C3D"/>
    <w:rsid w:val="001538C4"/>
    <w:rsid w:val="00177F87"/>
    <w:rsid w:val="001978FD"/>
    <w:rsid w:val="0022339E"/>
    <w:rsid w:val="002A2725"/>
    <w:rsid w:val="003055D4"/>
    <w:rsid w:val="00365098"/>
    <w:rsid w:val="003B65BD"/>
    <w:rsid w:val="003E57A3"/>
    <w:rsid w:val="00413A7A"/>
    <w:rsid w:val="00423582"/>
    <w:rsid w:val="00482630"/>
    <w:rsid w:val="00487B12"/>
    <w:rsid w:val="00493E96"/>
    <w:rsid w:val="00495260"/>
    <w:rsid w:val="00841794"/>
    <w:rsid w:val="00892521"/>
    <w:rsid w:val="008B0393"/>
    <w:rsid w:val="008B2F8C"/>
    <w:rsid w:val="009763CE"/>
    <w:rsid w:val="00A666D3"/>
    <w:rsid w:val="00AF1F0F"/>
    <w:rsid w:val="00B077BA"/>
    <w:rsid w:val="00B912A6"/>
    <w:rsid w:val="00BB1A0C"/>
    <w:rsid w:val="00C97E49"/>
    <w:rsid w:val="00D06BC0"/>
    <w:rsid w:val="00D244DD"/>
    <w:rsid w:val="00D5493C"/>
    <w:rsid w:val="00E236E6"/>
    <w:rsid w:val="00E75A8C"/>
    <w:rsid w:val="00F93B94"/>
    <w:rsid w:val="00FC0821"/>
    <w:rsid w:val="00FC6582"/>
    <w:rsid w:val="00FD1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55912"/>
  <w15:chartTrackingRefBased/>
  <w15:docId w15:val="{4AFE6D9E-7183-4CDC-8C13-4126BA07E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2339E"/>
    <w:pPr>
      <w:widowControl w:val="0"/>
    </w:pPr>
    <w:rPr>
      <w:color w:val="000000"/>
      <w:sz w:val="24"/>
      <w:szCs w:val="24"/>
      <w:lang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">
    <w:name w:val="Başlık #1_"/>
    <w:link w:val="Balk10"/>
    <w:rsid w:val="0022339E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Gvdemetni">
    <w:name w:val="Gövde metni_"/>
    <w:link w:val="Gvdemetni0"/>
    <w:rsid w:val="0022339E"/>
    <w:rPr>
      <w:rFonts w:ascii="Calibri" w:eastAsia="Calibri" w:hAnsi="Calibri" w:cs="Calibri"/>
      <w:b w:val="0"/>
      <w:bCs w:val="0"/>
      <w:i w:val="0"/>
      <w:iCs w:val="0"/>
      <w:smallCaps w:val="0"/>
      <w:strike w:val="0"/>
      <w:u w:val="none"/>
    </w:rPr>
  </w:style>
  <w:style w:type="character" w:customStyle="1" w:styleId="Balk2">
    <w:name w:val="Başlık #2_"/>
    <w:link w:val="Balk20"/>
    <w:rsid w:val="0022339E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paragraph" w:customStyle="1" w:styleId="Balk10">
    <w:name w:val="Başlık #1"/>
    <w:basedOn w:val="Normal"/>
    <w:link w:val="Balk1"/>
    <w:rsid w:val="0022339E"/>
    <w:pPr>
      <w:spacing w:after="720"/>
      <w:jc w:val="center"/>
      <w:outlineLvl w:val="0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Gvdemetni0">
    <w:name w:val="Gövde metni"/>
    <w:basedOn w:val="Normal"/>
    <w:link w:val="Gvdemetni"/>
    <w:rsid w:val="0022339E"/>
    <w:pPr>
      <w:spacing w:after="260"/>
    </w:pPr>
    <w:rPr>
      <w:rFonts w:ascii="Calibri" w:eastAsia="Calibri" w:hAnsi="Calibri" w:cs="Calibri"/>
    </w:rPr>
  </w:style>
  <w:style w:type="paragraph" w:customStyle="1" w:styleId="Balk20">
    <w:name w:val="Başlık #2"/>
    <w:basedOn w:val="Normal"/>
    <w:link w:val="Balk2"/>
    <w:rsid w:val="0022339E"/>
    <w:pPr>
      <w:spacing w:after="260" w:line="247" w:lineRule="auto"/>
      <w:outlineLvl w:val="1"/>
    </w:pPr>
    <w:rPr>
      <w:rFonts w:ascii="Calibri" w:eastAsia="Calibri" w:hAnsi="Calibri" w:cs="Calibri"/>
      <w:b/>
      <w:bCs/>
    </w:rPr>
  </w:style>
  <w:style w:type="table" w:customStyle="1" w:styleId="TableNormal">
    <w:name w:val="Table Normal"/>
    <w:uiPriority w:val="2"/>
    <w:semiHidden/>
    <w:unhideWhenUsed/>
    <w:qFormat/>
    <w:rsid w:val="00892521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92521"/>
    <w:pPr>
      <w:autoSpaceDE w:val="0"/>
      <w:autoSpaceDN w:val="0"/>
      <w:ind w:left="107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9252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892521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426</Words>
  <Characters>3252</Characters>
  <Application>Microsoft Office Word</Application>
  <DocSecurity>0</DocSecurity>
  <Lines>116</Lines>
  <Paragraphs>36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RB</dc:creator>
  <cp:keywords/>
  <cp:lastModifiedBy>Ayşe Aydan Özkütük</cp:lastModifiedBy>
  <cp:revision>5</cp:revision>
  <dcterms:created xsi:type="dcterms:W3CDTF">2025-08-19T11:48:00Z</dcterms:created>
  <dcterms:modified xsi:type="dcterms:W3CDTF">2025-12-01T20:28:00Z</dcterms:modified>
</cp:coreProperties>
</file>